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A020FF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26/06/2015</w:t>
      </w:r>
    </w:p>
    <w:p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AAA7E5B" wp14:editId="09BE393C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A7E5B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:rsidR="00F029F6" w:rsidRDefault="00F029F6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08793AB2" wp14:editId="2DCD657A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93AB2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:rsidR="00F029F6" w:rsidRDefault="00F029F6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</w:t>
      </w:r>
      <w:proofErr w:type="gramStart"/>
      <w:r w:rsidRPr="005E4D91">
        <w:rPr>
          <w:rFonts w:ascii="Arial" w:eastAsia="Times New Roman" w:hAnsi="Arial" w:cs="Arial"/>
          <w:sz w:val="24"/>
          <w:szCs w:val="24"/>
          <w:lang w:eastAsia="it-IT"/>
        </w:rPr>
        <w:t>5)/</w:t>
      </w:r>
      <w:proofErr w:type="gramEnd"/>
      <w:r w:rsidRPr="005E4D91">
        <w:rPr>
          <w:rFonts w:ascii="Arial" w:eastAsia="Times New Roman" w:hAnsi="Arial" w:cs="Arial"/>
          <w:sz w:val="24"/>
          <w:szCs w:val="24"/>
          <w:lang w:eastAsia="it-IT"/>
        </w:rPr>
        <w:t>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8DF781" wp14:editId="1F5CEBE1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2B896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6E779AC" wp14:editId="39339E3E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43C0E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F8364F9" wp14:editId="0EC56CB1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90B0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15C81679" wp14:editId="3812D382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81679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:rsidR="00F029F6" w:rsidRDefault="00F029F6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B0E5CE5" wp14:editId="310E89C5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E5CE5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:rsidR="00F029F6" w:rsidRDefault="00F029F6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BE1D544" wp14:editId="51BF82EB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1D544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:rsidR="00F029F6" w:rsidRDefault="00F029F6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8A9BB30" wp14:editId="727EDC61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9BB30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:rsidR="00F029F6" w:rsidRDefault="00F029F6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D95B12" wp14:editId="38876F52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95B12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:rsidR="00F029F6" w:rsidRDefault="00F029F6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EC675F4" wp14:editId="5EA7F153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675F4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:rsidR="00F029F6" w:rsidRDefault="00F029F6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548FADE" wp14:editId="1BCCEBEB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7ADB2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136FF78" wp14:editId="45F37A75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6FF78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:rsidR="00F029F6" w:rsidRDefault="00F029F6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F0EFA08" wp14:editId="2C9AFF0A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94325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Q</w:t>
      </w:r>
      <w:r w:rsidR="00A020F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uali dei seguenti fenomeni determinano fabbisogni energetici che l’impianto di riscaldamento di un edificio deve soddisfare</w:t>
      </w: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 w:rsidR="00A020F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 w:rsidR="00A020F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 w:rsidR="00A020F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 w:rsidR="00A020FF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</w:p>
    <w:p w:rsidR="00A020FF" w:rsidRDefault="00A020FF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Dispersione del calore attraverso le superfici di confine dell’edificio (pareti, finestre, tetto, suolo, etc.)</w:t>
      </w:r>
    </w:p>
    <w:p w:rsidR="00A020FF" w:rsidRDefault="00A020FF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Riscaldamento dell’aria di ricambio</w:t>
      </w:r>
    </w:p>
    <w:p w:rsidR="00A020FF" w:rsidRDefault="00A020FF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Riscaldamento della struttura dell’edificio, quando si inizia a riscaldare ed i locali sono freddi</w:t>
      </w:r>
    </w:p>
    <w:p w:rsidR="00A020FF" w:rsidRDefault="00A020FF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Riscaldamento dell’aria contenuta nell’edificio, quando si inizia a riscaldare ed i locali sono freddi</w:t>
      </w:r>
    </w:p>
    <w:p w:rsidR="00A020FF" w:rsidRPr="00A020FF" w:rsidRDefault="00A020FF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Perdite di calore attraverso condutture esterne mal isolate, camino, etc.</w:t>
      </w:r>
    </w:p>
    <w:p w:rsidR="00A020FF" w:rsidRDefault="00A020FF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:rsidR="00A020FF" w:rsidRPr="009B00D1" w:rsidRDefault="00A020FF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Q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uali dei seguenti fenomeni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vengono efficacemente limitati dall’installazione di una VMC (ventilazione meccanica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controllata)</w:t>
      </w: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proofErr w:type="gramEnd"/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</w:p>
    <w:p w:rsidR="00A020FF" w:rsidRDefault="00A020FF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Dispersione del calore attraverso le superfici di confine dell’edificio (pareti, finestre, tetto, suolo, etc.)</w:t>
      </w:r>
    </w:p>
    <w:p w:rsidR="00A020FF" w:rsidRDefault="00A020FF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Riscaldamento dell’aria di ricambio</w:t>
      </w:r>
    </w:p>
    <w:p w:rsidR="00A020FF" w:rsidRDefault="00A020FF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Riscaldamento della struttura dell’edificio, quando si inizia a riscaldare ed i locali sono freddi</w:t>
      </w:r>
    </w:p>
    <w:p w:rsidR="00A020FF" w:rsidRDefault="00A020FF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Riscaldamento dell’aria contenuta nell’edificio, quando si inizia a riscaldare ed i locali sono freddi</w:t>
      </w:r>
    </w:p>
    <w:p w:rsidR="00A020FF" w:rsidRPr="00A020FF" w:rsidRDefault="00A020FF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Perdite di calore attraverso condutture esterne mal isolate, camino, etc.</w:t>
      </w:r>
    </w:p>
    <w:p w:rsidR="009B00D1" w:rsidRPr="009B00D1" w:rsidRDefault="00A020FF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Identificare la corretta definizione di materiali fonoisolanti e materiali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fonoassorbenti: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</w:p>
    <w:p w:rsidR="009B00D1" w:rsidRPr="009B00D1" w:rsidRDefault="00A020FF" w:rsidP="009B00D1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 termini “fonoisolante” e “fonoassorbente” sono sinonimi e possono essere usati indifferentemente</w:t>
      </w:r>
    </w:p>
    <w:p w:rsidR="009B00D1" w:rsidRPr="009B00D1" w:rsidRDefault="00A020FF" w:rsidP="009B00D1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 materiali fonoisolanti sono porosi e ad alto smorzamento, i fonoassorbenti hanno superficie ondulata o piramidale</w:t>
      </w:r>
    </w:p>
    <w:p w:rsidR="0064547F" w:rsidRPr="00A020FF" w:rsidRDefault="0064547F" w:rsidP="0064547F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 materiali fonoisolanti sono pesanti e privi di porosità, quelli fonoassorbenti sono leggeri e porosi</w:t>
      </w:r>
    </w:p>
    <w:p w:rsidR="009B00D1" w:rsidRPr="00A020FF" w:rsidRDefault="00A020FF" w:rsidP="009B00D1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 materiali fonoisolanti sono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leggeri e porosi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, quelli fonoassorbenti sono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pesanti e privi di porosità</w:t>
      </w:r>
    </w:p>
    <w:p w:rsidR="0064547F" w:rsidRDefault="0064547F" w:rsidP="0064547F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Tanto più un materiale è fonoisolante, tanto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più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sarà fonoassorbente</w:t>
      </w:r>
    </w:p>
    <w:p w:rsidR="00EF01CA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:rsidR="0064547F" w:rsidRDefault="0064547F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Per aumentare la intensità luminosa prodotta da un apparecchio di illuminazione a LED occorre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</w:p>
    <w:p w:rsidR="0064547F" w:rsidRPr="009B00D1" w:rsidRDefault="0064547F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</w:p>
    <w:p w:rsidR="0064547F" w:rsidRDefault="0064547F" w:rsidP="0064547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Avvicinare l’apparecchio alla superficie da illuminare</w:t>
      </w:r>
    </w:p>
    <w:p w:rsidR="0064547F" w:rsidRDefault="0064547F" w:rsidP="0064547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Dipingere pareti e soffitto di colori chiari e riflettenti</w:t>
      </w:r>
    </w:p>
    <w:p w:rsidR="0064547F" w:rsidRDefault="0064547F" w:rsidP="0064547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Restringere il fascio prodotto mediante una parabola più chiusa</w:t>
      </w:r>
    </w:p>
    <w:p w:rsidR="0064547F" w:rsidRDefault="0064547F" w:rsidP="0064547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Installare una lampada alogena con maggior potenza in Watt</w:t>
      </w:r>
    </w:p>
    <w:p w:rsidR="0064547F" w:rsidRDefault="0064547F" w:rsidP="0064547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Installare una lampada con maggior flusso luminoso in Lumen</w:t>
      </w:r>
    </w:p>
    <w:p w:rsidR="0064547F" w:rsidRDefault="0064547F" w:rsidP="0064547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Installare una lampada con temperatura di colore più elevata</w:t>
      </w:r>
    </w:p>
    <w:p w:rsidR="009B00D1" w:rsidRPr="009B00D1" w:rsidRDefault="00674170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45F3A03A" wp14:editId="2E56BAF2">
                <wp:simplePos x="0" y="0"/>
                <wp:positionH relativeFrom="margin">
                  <wp:posOffset>4907268</wp:posOffset>
                </wp:positionH>
                <wp:positionV relativeFrom="paragraph">
                  <wp:posOffset>265914</wp:posOffset>
                </wp:positionV>
                <wp:extent cx="1794101" cy="274955"/>
                <wp:effectExtent l="0" t="0" r="1587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3A03A" id="Rectangle 3" o:spid="_x0000_s1035" style="position:absolute;margin-left:386.4pt;margin-top:20.95pt;width:141.25pt;height:21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DD751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L’impianto elettrico di un edificio viene dimensionato per una potenza massima di 5.5+E/10 kW. Se esso è alimentato a 240 V, determinare la corrente massima assorbita dall’impianto.</w:t>
      </w:r>
    </w:p>
    <w:p w:rsidR="009B00D1" w:rsidRPr="00377486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 =</w:t>
      </w:r>
    </w:p>
    <w:p w:rsidR="00F029F6" w:rsidRPr="009B00D1" w:rsidRDefault="00F029F6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9B00D1" w:rsidRPr="009B00D1" w:rsidRDefault="00674170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F760FF0" wp14:editId="7F4E4BD1">
                <wp:simplePos x="0" y="0"/>
                <wp:positionH relativeFrom="margin">
                  <wp:posOffset>4876272</wp:posOffset>
                </wp:positionH>
                <wp:positionV relativeFrom="paragraph">
                  <wp:posOffset>160171</wp:posOffset>
                </wp:positionV>
                <wp:extent cx="1848345" cy="274955"/>
                <wp:effectExtent l="0" t="0" r="1905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834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60FF0" id="Rectangle 4" o:spid="_x0000_s1036" style="position:absolute;margin-left:383.95pt;margin-top:12.6pt;width:145.55pt;height:21.6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Calcolare la potenza </w:t>
      </w:r>
      <w:r w:rsidR="00DD751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elettrica di cui abbisogna una pompa di calore che deve fornire una potenza termica di 10+F/20 kW, con un COP=4+E/30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al fine di riscaldare un edificio residenziale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W =</w:t>
      </w:r>
    </w:p>
    <w:p w:rsid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674170" w:rsidRPr="009B00D1" w:rsidRDefault="00674170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:rsidR="009B00D1" w:rsidRPr="009B00D1" w:rsidRDefault="00674170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5A176342" wp14:editId="4E47AE13">
                <wp:simplePos x="0" y="0"/>
                <wp:positionH relativeFrom="margin">
                  <wp:posOffset>4868523</wp:posOffset>
                </wp:positionH>
                <wp:positionV relativeFrom="paragraph">
                  <wp:posOffset>215868</wp:posOffset>
                </wp:positionV>
                <wp:extent cx="1856676" cy="274955"/>
                <wp:effectExtent l="0" t="0" r="1079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676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6342" id="Rectangle 8" o:spid="_x0000_s1037" style="position:absolute;margin-left:383.35pt;margin-top:17pt;width:146.2pt;height:21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Determinare il potere fonoisolante di una parete di calcestruzzo che pesa 2400 kg/m</w:t>
      </w:r>
      <w:r w:rsidRPr="00674170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3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spessa 30+F cm, alla frequenza di 500 Hz.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 =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6153669D" wp14:editId="57947022">
                <wp:simplePos x="0" y="0"/>
                <wp:positionH relativeFrom="margin">
                  <wp:posOffset>4891771</wp:posOffset>
                </wp:positionH>
                <wp:positionV relativeFrom="paragraph">
                  <wp:posOffset>171461</wp:posOffset>
                </wp:positionV>
                <wp:extent cx="1833428" cy="274955"/>
                <wp:effectExtent l="0" t="0" r="1460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428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3669D" id="Rectangle 13" o:spid="_x0000_s1038" style="position:absolute;margin-left:385.2pt;margin-top:13.5pt;width:144.35pt;height:21.6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Determinare la qualità dell</w:t>
      </w:r>
      <w:r w:rsidR="0067417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'aria percepita in una aula scolastica in cui si trovano 10+F*2</w:t>
      </w: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="0067417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studenti</w:t>
      </w: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ed in cu</w:t>
      </w:r>
      <w:r w:rsidR="0067417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 il ricambio d'aria è pari a (1</w:t>
      </w: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0+</w:t>
      </w:r>
      <w:proofErr w:type="gramStart"/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E)*</w:t>
      </w:r>
      <w:proofErr w:type="gramEnd"/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10 l/s.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</w:t>
      </w:r>
      <w:r w:rsidR="00377486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6A7CB6D8" wp14:editId="4D7F6B23">
                <wp:simplePos x="0" y="0"/>
                <wp:positionH relativeFrom="margin">
                  <wp:posOffset>4907268</wp:posOffset>
                </wp:positionH>
                <wp:positionV relativeFrom="paragraph">
                  <wp:posOffset>343395</wp:posOffset>
                </wp:positionV>
                <wp:extent cx="1825679" cy="274955"/>
                <wp:effectExtent l="0" t="0" r="2222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5679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CB6D8" id="Rectangle 7" o:spid="_x0000_s1039" style="position:absolute;margin-left:386.4pt;margin-top:27.05pt;width:143.75pt;height:21.6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67417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Una stanza contiene 100+EF m3 di aria, inizialmente a</w:t>
      </w:r>
      <w:r w:rsidR="00EF01C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</w:t>
      </w:r>
      <w:r w:rsidR="0067417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temperatura di 30+E °C. Per raffrescare la stanza viene messo in azione un ventilatore, avente una potenza pari a 100+D*10 W. Determinare la temperatura dell’aria d</w:t>
      </w:r>
      <w:r w:rsidR="00EF01C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opo 1</w:t>
      </w:r>
      <w:r w:rsidR="0067417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h di funzionamento della macchina, ipotizzando che non ci siano dispersioni o apporti di calore dall’esterno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 =</w:t>
      </w:r>
    </w:p>
    <w:p w:rsidR="00212BE3" w:rsidRPr="009B00D1" w:rsidRDefault="00212BE3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sectPr w:rsidR="00212BE3" w:rsidRPr="009B00D1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6"/>
  </w:num>
  <w:num w:numId="4">
    <w:abstractNumId w:val="32"/>
  </w:num>
  <w:num w:numId="5">
    <w:abstractNumId w:val="12"/>
  </w:num>
  <w:num w:numId="6">
    <w:abstractNumId w:val="29"/>
  </w:num>
  <w:num w:numId="7">
    <w:abstractNumId w:val="21"/>
  </w:num>
  <w:num w:numId="8">
    <w:abstractNumId w:val="44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39"/>
  </w:num>
  <w:num w:numId="17">
    <w:abstractNumId w:val="9"/>
  </w:num>
  <w:num w:numId="18">
    <w:abstractNumId w:val="13"/>
  </w:num>
  <w:num w:numId="19">
    <w:abstractNumId w:val="24"/>
  </w:num>
  <w:num w:numId="20">
    <w:abstractNumId w:val="40"/>
  </w:num>
  <w:num w:numId="21">
    <w:abstractNumId w:val="35"/>
  </w:num>
  <w:num w:numId="22">
    <w:abstractNumId w:val="2"/>
  </w:num>
  <w:num w:numId="23">
    <w:abstractNumId w:val="45"/>
  </w:num>
  <w:num w:numId="24">
    <w:abstractNumId w:val="20"/>
  </w:num>
  <w:num w:numId="25">
    <w:abstractNumId w:val="27"/>
  </w:num>
  <w:num w:numId="26">
    <w:abstractNumId w:val="37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2"/>
  </w:num>
  <w:num w:numId="34">
    <w:abstractNumId w:val="6"/>
  </w:num>
  <w:num w:numId="35">
    <w:abstractNumId w:val="43"/>
  </w:num>
  <w:num w:numId="36">
    <w:abstractNumId w:val="11"/>
  </w:num>
  <w:num w:numId="37">
    <w:abstractNumId w:val="19"/>
  </w:num>
  <w:num w:numId="38">
    <w:abstractNumId w:val="31"/>
  </w:num>
  <w:num w:numId="39">
    <w:abstractNumId w:val="46"/>
  </w:num>
  <w:num w:numId="40">
    <w:abstractNumId w:val="36"/>
  </w:num>
  <w:num w:numId="41">
    <w:abstractNumId w:val="41"/>
  </w:num>
  <w:num w:numId="42">
    <w:abstractNumId w:val="38"/>
  </w:num>
  <w:num w:numId="43">
    <w:abstractNumId w:val="0"/>
  </w:num>
  <w:num w:numId="44">
    <w:abstractNumId w:val="4"/>
  </w:num>
  <w:num w:numId="45">
    <w:abstractNumId w:val="33"/>
  </w:num>
  <w:num w:numId="46">
    <w:abstractNumId w:val="30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F5"/>
    <w:rsid w:val="00211E92"/>
    <w:rsid w:val="00212BE3"/>
    <w:rsid w:val="002408E6"/>
    <w:rsid w:val="00281BC5"/>
    <w:rsid w:val="00296CB8"/>
    <w:rsid w:val="003121F1"/>
    <w:rsid w:val="00334A8A"/>
    <w:rsid w:val="00377486"/>
    <w:rsid w:val="003F754D"/>
    <w:rsid w:val="005614ED"/>
    <w:rsid w:val="00582BFC"/>
    <w:rsid w:val="005E4D91"/>
    <w:rsid w:val="00640FBD"/>
    <w:rsid w:val="0064547F"/>
    <w:rsid w:val="006732CB"/>
    <w:rsid w:val="00674170"/>
    <w:rsid w:val="00794B35"/>
    <w:rsid w:val="00877B97"/>
    <w:rsid w:val="00880F2E"/>
    <w:rsid w:val="00894AC0"/>
    <w:rsid w:val="00915BEA"/>
    <w:rsid w:val="00935A10"/>
    <w:rsid w:val="00960D8F"/>
    <w:rsid w:val="00971002"/>
    <w:rsid w:val="009751F5"/>
    <w:rsid w:val="0099653A"/>
    <w:rsid w:val="009A4123"/>
    <w:rsid w:val="009B00D1"/>
    <w:rsid w:val="009E2A29"/>
    <w:rsid w:val="009E6387"/>
    <w:rsid w:val="00A020FF"/>
    <w:rsid w:val="00A4387C"/>
    <w:rsid w:val="00AF6F63"/>
    <w:rsid w:val="00B51F1C"/>
    <w:rsid w:val="00BB316B"/>
    <w:rsid w:val="00DD7510"/>
    <w:rsid w:val="00EF01CA"/>
    <w:rsid w:val="00F029F6"/>
    <w:rsid w:val="00F44F08"/>
    <w:rsid w:val="00F7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9832F-3789-41DB-B88A-5B2340F3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4</cp:revision>
  <cp:lastPrinted>2015-06-10T08:03:00Z</cp:lastPrinted>
  <dcterms:created xsi:type="dcterms:W3CDTF">2015-06-26T06:22:00Z</dcterms:created>
  <dcterms:modified xsi:type="dcterms:W3CDTF">2015-06-26T06:39:00Z</dcterms:modified>
</cp:coreProperties>
</file>